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Tsenher Suu 3,2%</w:t>
      </w:r>
    </w:p>
    <w:p>
      <w:r/>
    </w:p>
    <w:p>
      <w:pPr>
        <w:pStyle w:val="Heading3"/>
      </w:pPr>
      <w:r>
        <w:t>identifier</w:t>
      </w:r>
    </w:p>
    <w:p>
      <w:r>
        <w:t>061a569c-177c-486f-9060-cad2ebb22315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"blue" full-fat milk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&lt;http://youtu.be/UgtUjumQewU&gt;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2012-04-09 11:05:20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3.6 MiB</w:t>
      </w:r>
    </w:p>
    <w:p>
      <w:r>
        <w:t>17.020000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01:55:14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2018-03-25T17:48:15Z</dcterms:modified>
  <cp:revision>10</cp:revision>
  <dc:subject/>
  <dc:title>061a569c-177c-486f-9060-cad2ebb22315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