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Photographs from Barguzin, No. 13</w:t>
      </w:r>
    </w:p>
    <w:p>
      <w:r>
        <w:drawing>
          <wp:inline xmlns:a="http://schemas.openxmlformats.org/drawingml/2006/main" xmlns:pic="http://schemas.openxmlformats.org/drawingml/2006/picture">
            <wp:extent cx="5486400" cy="3675888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air-batbuyan-photos-13.df-med-img.662ed182-95bc-4862-afb2-8f77c099a62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588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662ed182-95bc-4862-afb2-8f77c099a62a</w:t>
      </w:r>
    </w:p>
    <w:p>
      <w:pPr>
        <w:pStyle w:val="Heading3"/>
      </w:pPr>
      <w:r>
        <w:t>creator</w:t>
      </w:r>
    </w:p>
    <w:p>
      <w:r>
        <w:t>Gomboev, Bair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Barguzin</w:t>
      </w:r>
    </w:p>
    <w:p>
      <w:r>
        <w:t>Burtyatia</w:t>
      </w:r>
    </w:p>
    <w:p>
      <w:r>
        <w:t>Russian Federation</w:t>
      </w:r>
    </w:p>
    <w:p>
      <w:pPr>
        <w:pStyle w:val="Heading3"/>
      </w:pPr>
      <w:r>
        <w:t>description</w:t>
      </w:r>
    </w:p>
    <w:p>
      <w:r>
        <w:t>Summer pastures, close to Bayangol village, in poor condition.</w:t>
      </w:r>
    </w:p>
    <w:p>
      <w:pPr>
        <w:pStyle w:val="Heading3"/>
      </w:pPr>
      <w:r>
        <w:t>date</w:t>
      </w:r>
    </w:p>
    <w:p>
      <w:r>
        <w:t>1993-06</w:t>
      </w:r>
    </w:p>
    <w:p>
      <w:pPr>
        <w:pStyle w:val="Heading3"/>
      </w:pPr>
      <w:r>
        <w:t>language</w:t>
      </w:r>
    </w:p>
    <w:p/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modified</w:t>
      </w:r>
    </w:p>
    <w:p>
      <w:r>
        <w:t>2017-05-25 02:07:48</w:t>
      </w:r>
    </w:p>
    <w:p>
      <w:pPr>
        <w:pStyle w:val="Heading3"/>
      </w:pPr>
      <w:r>
        <w:t>original filename</w:t>
      </w:r>
    </w:p>
    <w:p>
      <w:r>
        <w:t>bair-batbuyan-photos-13.png</w:t>
      </w:r>
    </w:p>
    <w:p>
      <w:pPr>
        <w:pStyle w:val="Heading3"/>
      </w:pPr>
      <w:r>
        <w:t>source</w:t>
      </w:r>
    </w:p>
    <w:p>
      <w:r>
        <w:t>Scanned from a photographic print held in the archives of the Mongolia and Inner Asia Studies Unit, University of Cambridge</w:t>
      </w:r>
    </w:p>
    <w:p>
      <w:pPr>
        <w:pStyle w:val="Heading3"/>
      </w:pPr>
      <w:r>
        <w:t>extent</w:t>
      </w:r>
    </w:p>
    <w:p>
      <w:r>
        <w:t>2.8 MiB</w:t>
      </w:r>
    </w:p>
    <w:p>
      <w:r>
        <w:t>1777x1191 px</w:t>
      </w:r>
    </w:p>
    <w:p>
      <w:pPr>
        <w:pStyle w:val="Heading3"/>
      </w:pPr>
      <w:r>
        <w:t>subject</w:t>
      </w:r>
    </w:p>
    <w:p>
      <w:r>
        <w:t>rangeland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50"/>
      <w:gridCol w:w="4022"/>
      <w:gridCol w:w="684"/>
    </w:tblGrid>
    <w:tr>
      <w:trPr>
        <w:trHeight w:val="563" w:hRule="atLeast"/>
      </w:trPr>
      <w:tc>
        <w:tcPr>
          <w:tcW w:w="4650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2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image" Target="media/image1.jp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2018-03-06T16:04:28Z</dcterms:modified>
  <cp:revision>8</cp:revision>
  <dc:subject/>
  <dc:title>662ed182-95bc-4862-afb2-8f77c099a62a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