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Stone merchant</w:t>
      </w:r>
    </w:p>
    <w:p>
      <w:r>
        <w:drawing>
          <wp:inline xmlns:a="http://schemas.openxmlformats.org/drawingml/2006/main" xmlns:pic="http://schemas.openxmlformats.org/drawingml/2006/picture">
            <wp:extent cx="5486400" cy="363474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DSC_0059.df-med-img.917fcd24-a725-4ec3-9c6c-68ed5b4b773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47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917fcd24-a725-4ec3-9c6c-68ed5b4b7730</w:t>
      </w:r>
    </w:p>
    <w:p>
      <w:pPr>
        <w:pStyle w:val="Heading3"/>
      </w:pPr>
      <w:r>
        <w:t>creator</w:t>
      </w:r>
    </w:p>
    <w:p>
      <w:r>
        <w:t>White, Thomas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Alashan</w:t>
      </w:r>
    </w:p>
    <w:p>
      <w:r>
        <w:t>Inner Mongolia</w:t>
      </w:r>
    </w:p>
    <w:p>
      <w:r>
        <w:t>PRC</w:t>
      </w:r>
    </w:p>
    <w:p>
      <w:pPr>
        <w:pStyle w:val="Heading3"/>
      </w:pPr>
      <w:r>
        <w:t>description</w:t>
      </w:r>
    </w:p>
    <w:p>
      <w:r>
        <w:t>A woman selling stones collected from the desert, laid out on a sheet and in boxes on the ground. Stones with natural shapes resembling people, objects, or animals are considered auspicious and in demand by Chinese buyers.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Image submitted by the author.</w:t>
      </w:r>
    </w:p>
    <w:p>
      <w:pPr>
        <w:pStyle w:val="Heading3"/>
      </w:pPr>
      <w:r>
        <w:t>rights</w:t>
      </w:r>
    </w:p>
    <w:p>
      <w:r>
        <w:t>Copyright Thomas White. All rights reserved. Please contact the author for information on re-use.</w:t>
      </w:r>
    </w:p>
    <w:p>
      <w:pPr>
        <w:pStyle w:val="Heading3"/>
      </w:pPr>
      <w:r>
        <w:t>subject</w:t>
      </w:r>
    </w:p>
    <w:p>
      <w:r>
        <w:t>camels</w:t>
      </w:r>
    </w:p>
    <w:p>
      <w:pPr>
        <w:pStyle w:val="Heading3"/>
      </w:pPr>
      <w:r>
        <w:t>date</w:t>
      </w:r>
    </w:p>
    <w:p>
      <w:r>
        <w:t>2013-11-08 02:43:42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image/jpeg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DSC_0059.JPG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4.1MiB</w:t>
      </w:r>
    </w:p>
    <w:p>
      <w:r>
        <w:t>4928x3264 px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