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Living with Herds: Human-animal coexistence in Mongolia</w:t>
      </w:r>
    </w:p>
    <w:p>
      <w:r>
        <w:drawing>
          <wp:inline xmlns:a="http://schemas.openxmlformats.org/drawingml/2006/main" xmlns:pic="http://schemas.openxmlformats.org/drawingml/2006/picture">
            <wp:extent cx="2414016" cy="3657600"/>
            <wp:docPr id="1" name="Picture 1"/>
            <wp:cNvGraphicFramePr>
              <a:graphicFrameLocks noChangeAspect="1"/>
            </wp:cNvGraphicFramePr>
            <a:graphic>
              <a:graphicData uri="http://schemas.openxmlformats.org/drawingml/2006/picture">
                <pic:pic>
                  <pic:nvPicPr>
                    <pic:cNvPr id="0" name="living-with-herds-book-cover.df-med-img.df6b0204-7aa1-48c0-8bc7-e9abe079d6ec.jpg"/>
                    <pic:cNvPicPr/>
                  </pic:nvPicPr>
                  <pic:blipFill>
                    <a:blip r:embed="rId9"/>
                    <a:stretch>
                      <a:fillRect/>
                    </a:stretch>
                  </pic:blipFill>
                  <pic:spPr>
                    <a:xfrm>
                      <a:off x="0" y="0"/>
                      <a:ext cx="2414016" cy="3657600"/>
                    </a:xfrm>
                    <a:prstGeom prst="rect"/>
                  </pic:spPr>
                </pic:pic>
              </a:graphicData>
            </a:graphic>
          </wp:inline>
        </w:drawing>
      </w:r>
    </w:p>
    <w:p>
      <w:pPr>
        <w:pStyle w:val="Heading3"/>
      </w:pPr>
      <w:r>
        <w:t>identifier</w:t>
      </w:r>
    </w:p>
    <w:p>
      <w:r>
        <w:t>df6b0204-7aa1-48c0-8bc7-e9abe079d6ec</w:t>
      </w:r>
    </w:p>
    <w:p>
      <w:pPr>
        <w:pStyle w:val="Heading3"/>
      </w:pPr>
      <w:r>
        <w:t>creator</w:t>
      </w:r>
    </w:p>
    <w:p>
      <w:r>
        <w:t>Fijn, Natasha</w:t>
      </w:r>
    </w:p>
    <w:p>
      <w:pPr>
        <w:pStyle w:val="Heading3"/>
      </w:pPr>
      <w:r>
        <w:t>type</w:t>
      </w:r>
    </w:p>
    <w:p>
      <w:r>
        <w:t>Image</w:t>
      </w:r>
    </w:p>
    <w:p>
      <w:pPr>
        <w:pStyle w:val="Heading3"/>
      </w:pPr>
      <w:r>
        <w:t>coverage</w:t>
      </w:r>
    </w:p>
    <w:p>
      <w:r>
        <w:t>Mongolia</w:t>
      </w:r>
    </w:p>
    <w:p>
      <w:pPr>
        <w:pStyle w:val="Heading3"/>
      </w:pPr>
      <w:r>
        <w:t>description</w:t>
      </w:r>
    </w:p>
    <w:p>
      <w:r>
        <w:t>From the publisher: Domestic animals have lived with humans for thousands of years and remain essential to the everyday lives of people throughout the world. In this book, Natasha Fijn examines the process of animal domestication in a study that blends biological and social anthropology, ethology and ethnography. She examines the social behavior of humans and animals in a contemporary Mongolian herding society. After living with Mongolian herding families, Dr Fijn has observed through firsthand experience both sides of the human-animal relationship. Examining their reciprocal social behavior and communication with one another, she demonstrates how herd animals influence Mongolian herders' lives and how the animals themselves are active partners in the domestication process.</w:t>
      </w:r>
    </w:p>
    <w:p>
      <w:pPr>
        <w:pStyle w:val="Heading3"/>
      </w:pPr>
      <w:r>
        <w:t>publisher</w:t>
      </w:r>
    </w:p>
    <w:p>
      <w:r>
        <w:t>Cambridge University Press</w:t>
      </w:r>
    </w:p>
    <w:p>
      <w:pPr>
        <w:pStyle w:val="Heading3"/>
      </w:pPr>
      <w:r>
        <w:t>source</w:t>
      </w:r>
    </w:p>
    <w:p>
      <w:pPr>
        <w:pStyle w:val="Heading3"/>
      </w:pPr>
      <w:r>
        <w:t>rights</w:t>
      </w:r>
    </w:p>
    <w:p>
      <w:r>
        <w:t>Copyright</w:t>
      </w:r>
    </w:p>
    <w:p>
      <w:pPr>
        <w:pStyle w:val="Heading3"/>
      </w:pPr>
      <w:r>
        <w:t>subject</w:t>
      </w:r>
    </w:p>
    <w:p>
      <w:pPr>
        <w:pStyle w:val="Heading3"/>
      </w:pPr>
      <w:r>
        <w:t>date</w:t>
      </w:r>
    </w:p>
    <w:p>
      <w:r>
        <w:t>2011</w:t>
      </w:r>
    </w:p>
    <w:p>
      <w:pPr>
        <w:pStyle w:val="Heading3"/>
      </w:pPr>
      <w:r>
        <w:t>language</w:t>
      </w:r>
    </w:p>
    <w:p>
      <w:r>
        <w:t>Mongolian</w:t>
      </w:r>
    </w:p>
    <w:p>
      <w:pPr>
        <w:pStyle w:val="Heading3"/>
      </w:pPr>
      <w:r>
        <w:t>format</w:t>
      </w:r>
    </w:p>
    <w:p>
      <w:r>
        <w:t>image/jpeg</w:t>
      </w:r>
    </w:p>
    <w:p>
      <w:pPr>
        <w:pStyle w:val="Heading3"/>
      </w:pPr>
      <w:r>
        <w:t>contributor</w:t>
      </w:r>
    </w:p>
    <w:p>
      <w:pPr>
        <w:pStyle w:val="Heading3"/>
      </w:pPr>
      <w:r>
        <w:t>original filename</w:t>
      </w:r>
    </w:p>
    <w:p>
      <w:r>
        <w:t>living-with-herds-book-cover.jpg</w:t>
      </w:r>
    </w:p>
    <w:p>
      <w:pPr>
        <w:pStyle w:val="Heading3"/>
      </w:pPr>
      <w:r>
        <w:t>remote embed url</w:t>
      </w:r>
    </w:p>
    <w:p>
      <w:pPr>
        <w:pStyle w:val="Heading3"/>
      </w:pPr>
      <w:r>
        <w:t>relation</w:t>
      </w:r>
    </w:p>
    <w:p>
      <w:r>
        <w:t>c44544f5-f99f-4a9c-a83e-a0e90bfbd555</w:t>
      </w:r>
    </w:p>
    <w:p>
      <w:pPr>
        <w:pStyle w:val="Heading3"/>
      </w:pPr>
      <w:r>
        <w:t>extent</w:t>
      </w:r>
    </w:p>
    <w:p>
      <w:r>
        <w:t>37.9KiB</w:t>
      </w:r>
    </w:p>
    <w:p>
      <w:r>
        <w:t>607x920 px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