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MacArthur project research sites</w:t>
      </w:r>
    </w:p>
    <w:p>
      <w:pPr>
        <w:pStyle w:val="Normal"/>
        <w:rPr/>
      </w:pPr>
      <w:r>
        <w:rPr/>
        <w:drawing>
          <wp:inline distT="0" distB="0" distL="114935" distR="114935">
            <wp:extent cx="5486400" cy="401193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f2637465-2b03-4ed9-b2c6-d3c0398b582b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Sneath, David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Inner Asia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Map showing the location of research sites included in the Cambridge MacArthur project “Environmental &amp; Cultural Conservation in Inner Asia”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Scanned from an original document held in the archives of the Mongolia and Inner Asia Studies Unit, University of Cambridge.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Scanned from an original document held in the archives of the Mongolia and Inner Asia Studies Unit, University of Cambridge.</w:t>
      </w:r>
    </w:p>
    <w:p>
      <w:pPr>
        <w:pStyle w:val="Heading3"/>
        <w:rPr/>
      </w:pPr>
      <w:r>
        <w:rPr/>
        <w:t>rights</w:t>
      </w:r>
    </w:p>
    <w:p>
      <w:pPr>
        <w:pStyle w:val="Normal"/>
        <w:rPr/>
      </w:pPr>
      <w:r>
        <w:rPr/>
        <w:t>research planning</w:t>
      </w:r>
    </w:p>
    <w:p>
      <w:pPr>
        <w:pStyle w:val="Normal"/>
        <w:rPr/>
      </w:pPr>
      <w:r>
        <w:rPr/>
        <w:t>maps</w:t>
      </w:r>
    </w:p>
    <w:p>
      <w:pPr>
        <w:pStyle w:val="Heading3"/>
        <w:rPr/>
      </w:pPr>
      <w:r>
        <w:rPr/>
        <w:t>subject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ca. 1992</w:t>
      </w:r>
    </w:p>
    <w:p>
      <w:pPr>
        <w:pStyle w:val="Heading3"/>
        <w:rPr/>
      </w:pPr>
      <w:r>
        <w:rPr/>
        <w:t>language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macarthur-research-areas.png</w:t>
      </w:r>
    </w:p>
    <w:p>
      <w:pPr>
        <w:pStyle w:val="Heading3"/>
        <w:rPr/>
      </w:pPr>
      <w:r>
        <w:rPr/>
        <w:t>relation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10.6 MiB</w:t>
      </w:r>
    </w:p>
    <w:p>
      <w:pPr>
        <w:pStyle w:val="Normal"/>
        <w:rPr/>
      </w:pPr>
      <w:r>
        <w:rPr/>
        <w:t>2926x2141 px</w:t>
      </w:r>
    </w:p>
    <w:p>
      <w:pPr>
        <w:pStyle w:val="Heading3"/>
        <w:rPr/>
      </w:pPr>
      <w:r>
        <w:rPr/>
        <w:t>contributor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modified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2017-05-25 10:52:20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101</Words>
  <Characters>653</Characters>
  <CharactersWithSpaces>721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2018-01-09T22:36:12Z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