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v3ftj0huhqfr2ds3cgl264l1f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v3ftj0huhqfr2ds3cgl264l1f_l.df-med-img.1a7c48a4-5dec-49d2-aff2-8bab59dc117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1a7c48a4-5dec-49d2-aff2-8bab59dc117c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v3ftj0huhqfr2ds3cgl264l1f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v3ftj0huhqfr2ds3cgl264l1f_l.jpg</w:t>
      </w:r>
    </w:p>
    <w:p>
      <w:pPr>
        <w:pStyle w:val="Heading3"/>
      </w:pPr>
      <w:r>
        <w:t>extent</w:t>
      </w:r>
    </w:p>
    <w:p>
      <w:r>
        <w:t>365.4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18:29:08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2018-03-26T17:11:00Z</dcterms:modified>
  <cp:revision>10</cp:revision>
  <dc:subject/>
  <dc:title>1a7c48a4-5dec-49d2-aff2-8bab59dc117c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